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Wedding Alistaire &amp; Marije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  <w:t xml:space="preserve">wedding day 12th September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Facilities file</w:t>
      </w:r>
    </w:p>
    <w:p w:rsidR="00000000" w:rsidDel="00000000" w:rsidP="00000000" w:rsidRDefault="00000000" w:rsidRPr="00000000" w14:paraId="00000005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590.9999999999997" w:tblpY="85.38281250000026"/>
        <w:tblW w:w="13320.0" w:type="dxa"/>
        <w:jc w:val="left"/>
        <w:tblInd w:w="-5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1860"/>
        <w:gridCol w:w="2790"/>
        <w:gridCol w:w="3000"/>
        <w:gridCol w:w="2880"/>
        <w:tblGridChange w:id="0">
          <w:tblGrid>
            <w:gridCol w:w="2790"/>
            <w:gridCol w:w="1860"/>
            <w:gridCol w:w="2790"/>
            <w:gridCol w:w="3000"/>
            <w:gridCol w:w="288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HOTEL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DETAILS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AREA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MINIMUM STAY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COST/NIGHT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Hotel Giardinetto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8"/>
                  <w:szCs w:val="28"/>
                  <w:u w:val="single"/>
                  <w:rtl w:val="0"/>
                </w:rPr>
                <w:t xml:space="preserve">View the site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Pettenasco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 night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From €300,00/night</w:t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Hotel l'Approdo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8"/>
                  <w:szCs w:val="28"/>
                  <w:u w:val="single"/>
                  <w:rtl w:val="0"/>
                </w:rPr>
                <w:t xml:space="preserve">View the site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Pettenasco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 night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From 114,00/night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Sibilla Cusiana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8"/>
                  <w:szCs w:val="28"/>
                  <w:u w:val="single"/>
                  <w:rtl w:val="0"/>
                </w:rPr>
                <w:t xml:space="preserve">View the site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Pettenasco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To be verified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To be verified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Bocciolo Hotel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8"/>
                  <w:szCs w:val="28"/>
                  <w:u w:val="single"/>
                  <w:rtl w:val="0"/>
                </w:rPr>
                <w:t xml:space="preserve">View the site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Orta S.Giulio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To be verified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To be verified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B&amp;B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DETAILS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AREA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MINIMUM STAY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COST/NIGHT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Skipper B&amp;B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8"/>
                  <w:szCs w:val="28"/>
                  <w:u w:val="single"/>
                  <w:rtl w:val="0"/>
                </w:rPr>
                <w:t xml:space="preserve">View the site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Pettenasco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To be verified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From € 100,00/night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Calathea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8"/>
                  <w:szCs w:val="28"/>
                  <w:u w:val="single"/>
                  <w:rtl w:val="0"/>
                </w:rPr>
                <w:t xml:space="preserve">View the site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Pettenasco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 night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From € 200,00/night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Casa Coppa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8"/>
                  <w:szCs w:val="28"/>
                  <w:u w:val="single"/>
                  <w:rtl w:val="0"/>
                </w:rPr>
                <w:t xml:space="preserve">View the site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Omegna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To be verified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From € 120,00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Il Barsot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8"/>
                  <w:szCs w:val="28"/>
                  <w:u w:val="single"/>
                  <w:rtl w:val="0"/>
                </w:rPr>
                <w:t xml:space="preserve">View the site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Pettenasco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To be verified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From € 100,00/night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Al Dom 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8"/>
                  <w:szCs w:val="28"/>
                  <w:u w:val="single"/>
                  <w:rtl w:val="0"/>
                </w:rPr>
                <w:t xml:space="preserve">View the site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Orta S.Giulio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To be verified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To be verified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PRIVATE FLAT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DETAILS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AREA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ROOMS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COST/NIGHT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Casa di Dario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8"/>
                  <w:szCs w:val="28"/>
                  <w:u w:val="single"/>
                  <w:rtl w:val="0"/>
                </w:rPr>
                <w:t xml:space="preserve">View Airbnb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Pettenasco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 rooms/4 guest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From €140,00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Antica Colonia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8"/>
                  <w:szCs w:val="28"/>
                  <w:u w:val="single"/>
                  <w:rtl w:val="0"/>
                </w:rPr>
                <w:t xml:space="preserve">View the site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Pettenasco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7 flat 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From € 120,00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Bifora 65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8"/>
                  <w:szCs w:val="28"/>
                  <w:u w:val="single"/>
                  <w:rtl w:val="0"/>
                </w:rPr>
                <w:t xml:space="preserve">View the site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Orta S.Giulio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5 apartment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To be verified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Villa Elisa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color w:val="0563c1"/>
                <w:sz w:val="28"/>
                <w:szCs w:val="28"/>
                <w:u w:val="single"/>
              </w:rPr>
            </w:pPr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8"/>
                  <w:szCs w:val="28"/>
                  <w:u w:val="single"/>
                  <w:rtl w:val="0"/>
                </w:rPr>
                <w:t xml:space="preserve">View the site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Crabbia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 rooms/8 guest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To be verified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Lake Orta apartment 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hyperlink r:id="rId2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8"/>
                  <w:szCs w:val="28"/>
                  <w:u w:val="single"/>
                  <w:rtl w:val="0"/>
                </w:rPr>
                <w:t xml:space="preserve">View the site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Orta S.Giulio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area 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To be verified</w:t>
            </w:r>
          </w:p>
        </w:tc>
      </w:tr>
    </w:tbl>
    <w:p w:rsidR="00000000" w:rsidDel="00000000" w:rsidP="00000000" w:rsidRDefault="00000000" w:rsidRPr="00000000" w14:paraId="0000005D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21" w:type="default"/>
      <w:pgSz w:h="11900" w:w="16840" w:orient="landscape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2592070</wp:posOffset>
          </wp:positionH>
          <wp:positionV relativeFrom="margin">
            <wp:posOffset>-874831</wp:posOffset>
          </wp:positionV>
          <wp:extent cx="3568700" cy="939800"/>
          <wp:effectExtent b="0" l="0" r="0" t="0"/>
          <wp:wrapSquare wrapText="bothSides" distB="0" distT="0" distL="114300" distR="114300"/>
          <wp:docPr descr="/Users/matteofurci/Desktop/Schermata 2025-07-17 alle 14.18.01.png" id="2" name="image1.png"/>
          <a:graphic>
            <a:graphicData uri="http://schemas.openxmlformats.org/drawingml/2006/picture">
              <pic:pic>
                <pic:nvPicPr>
                  <pic:cNvPr descr="/Users/matteofurci/Desktop/Schermata 2025-07-17 alle 14.18.0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68700" cy="939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9D30C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9D30C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D30C1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764FB1"/>
    <w:pPr>
      <w:tabs>
        <w:tab w:val="center" w:pos="4819"/>
        <w:tab w:val="right" w:pos="9638"/>
      </w:tabs>
    </w:pPr>
    <w:rPr>
      <w:rFonts w:asciiTheme="minorHAnsi" w:cstheme="minorBid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64FB1"/>
  </w:style>
  <w:style w:type="paragraph" w:styleId="Pidipagina">
    <w:name w:val="footer"/>
    <w:basedOn w:val="Normale"/>
    <w:link w:val="PidipaginaCarattere"/>
    <w:uiPriority w:val="99"/>
    <w:unhideWhenUsed w:val="1"/>
    <w:rsid w:val="00764FB1"/>
    <w:pPr>
      <w:tabs>
        <w:tab w:val="center" w:pos="4819"/>
        <w:tab w:val="right" w:pos="9638"/>
      </w:tabs>
    </w:pPr>
    <w:rPr>
      <w:rFonts w:asciiTheme="minorHAnsi" w:cstheme="minorBidi" w:hAnsiTheme="minorHAnsi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64FB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visitlakeorta.com" TargetMode="External"/><Relationship Id="rId11" Type="http://schemas.openxmlformats.org/officeDocument/2006/relationships/hyperlink" Target="https://www.facebook.com/bar.skipper/" TargetMode="External"/><Relationship Id="rId10" Type="http://schemas.openxmlformats.org/officeDocument/2006/relationships/hyperlink" Target="https://www.hotelbocciolo.com/camere-hotel-bocciolo/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www.casacoppa.it/" TargetMode="External"/><Relationship Id="rId12" Type="http://schemas.openxmlformats.org/officeDocument/2006/relationships/hyperlink" Target="https://www.calathea.it/it/index.php#contatt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asibillacusiana.com/hotel/" TargetMode="External"/><Relationship Id="rId15" Type="http://schemas.openxmlformats.org/officeDocument/2006/relationships/hyperlink" Target="https://bebaldom.kross.travel/en" TargetMode="External"/><Relationship Id="rId14" Type="http://schemas.openxmlformats.org/officeDocument/2006/relationships/hyperlink" Target="https://www.ilbarsot.com/it/" TargetMode="External"/><Relationship Id="rId17" Type="http://schemas.openxmlformats.org/officeDocument/2006/relationships/hyperlink" Target="https://www.anticacolonia.com/" TargetMode="External"/><Relationship Id="rId16" Type="http://schemas.openxmlformats.org/officeDocument/2006/relationships/hyperlink" Target="https://www.airbnb.it/rooms/933845643608443706?adults=1&amp;check_in=2026-09-12&amp;check_out=2026-09-13&amp;search_mode=regular_search&amp;source_impression_id=p3_1752754035_P3Qx88iPmmZ56LkF&amp;previous_page_section_name=1000&amp;federated_search_id=24ba95a1-be22-40e8-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airbnb.com/l/Rjav0yE8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bifora.italianalpshotel.com/it/?from=2026-09-12&amp;to=2026-09-13&amp;adults=2&amp;children=0&amp;_1752757506319&amp;clirder=1#rooms" TargetMode="External"/><Relationship Id="rId7" Type="http://schemas.openxmlformats.org/officeDocument/2006/relationships/hyperlink" Target="https://www.giardinettohotel.com/camere-lago-orta.html" TargetMode="External"/><Relationship Id="rId8" Type="http://schemas.openxmlformats.org/officeDocument/2006/relationships/hyperlink" Target="https://www.blastnessbooking.com/reservations/risultato.html?tot_camere=1&amp;tot_adulti=2&amp;tot_bambini=0&amp;gg=12&amp;mm=9&amp;aa=2026&amp;ggf=&amp;mmf=&amp;aaf=&amp;notti_1=1&amp;id_stile=18036&amp;lingua_int=ita&amp;id_albergo=6118&amp;dc=84251&amp;id_arr_prod=&amp;generic_codice=&amp;countryCode=IT&amp;ad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zNS7GAFxSJ16We/1MAssWwOcvQ==">CgMxLjA4AHIhMXZneEljamRyRU9qN2VaSWxGYlNhRXZZY29IYmViSElp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2025-07-17T11:14:00Z</dcterms:created>
  <dc:creator>Matteo Furci</dc:creator>
</cp:coreProperties>
</file>